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A7" w:rsidRDefault="00711E49">
      <w:pPr>
        <w:jc w:val="center"/>
        <w:rPr>
          <w:rFonts w:ascii="Calibri" w:hAnsi="Calibri"/>
        </w:rPr>
      </w:pPr>
      <w:r>
        <w:rPr>
          <w:noProof/>
          <w:lang w:eastAsia="cs-CZ"/>
        </w:rPr>
        <w:drawing>
          <wp:inline distT="0" distB="0" distL="0" distR="0">
            <wp:extent cx="1924050" cy="1284605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A7" w:rsidRPr="00F06B27" w:rsidRDefault="006A16AE">
      <w:pPr>
        <w:jc w:val="center"/>
        <w:rPr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Retrospektivní výstava</w:t>
      </w:r>
      <w:r w:rsidR="00F06B27" w:rsidRPr="00F06B27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F06B27" w:rsidRPr="00F06B27">
        <w:rPr>
          <w:rFonts w:ascii="Calibri" w:hAnsi="Calibri"/>
          <w:b/>
          <w:sz w:val="36"/>
          <w:szCs w:val="36"/>
        </w:rPr>
        <w:t>The</w:t>
      </w:r>
      <w:proofErr w:type="spellEnd"/>
      <w:r w:rsidR="00F06B27" w:rsidRPr="00F06B27">
        <w:rPr>
          <w:rFonts w:ascii="Calibri" w:hAnsi="Calibri"/>
          <w:b/>
          <w:sz w:val="36"/>
          <w:szCs w:val="36"/>
        </w:rPr>
        <w:t xml:space="preserve"> Best </w:t>
      </w:r>
      <w:proofErr w:type="spellStart"/>
      <w:r w:rsidR="00F06B27" w:rsidRPr="00F06B27">
        <w:rPr>
          <w:rFonts w:ascii="Calibri" w:hAnsi="Calibri"/>
          <w:b/>
          <w:sz w:val="36"/>
          <w:szCs w:val="36"/>
        </w:rPr>
        <w:t>of</w:t>
      </w:r>
      <w:proofErr w:type="spellEnd"/>
      <w:r w:rsidR="00F06B27" w:rsidRPr="00F06B27">
        <w:rPr>
          <w:rFonts w:ascii="Calibri" w:hAnsi="Calibri"/>
          <w:b/>
          <w:sz w:val="36"/>
          <w:szCs w:val="36"/>
        </w:rPr>
        <w:t xml:space="preserve"> Czech </w:t>
      </w:r>
      <w:proofErr w:type="spellStart"/>
      <w:r w:rsidR="00F06B27" w:rsidRPr="00F06B27">
        <w:rPr>
          <w:rFonts w:ascii="Calibri" w:hAnsi="Calibri"/>
          <w:b/>
          <w:sz w:val="36"/>
          <w:szCs w:val="36"/>
        </w:rPr>
        <w:t>Press</w:t>
      </w:r>
      <w:proofErr w:type="spellEnd"/>
      <w:r w:rsidR="00F06B27" w:rsidRPr="00F06B27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F06B27" w:rsidRPr="00F06B27">
        <w:rPr>
          <w:rFonts w:ascii="Calibri" w:hAnsi="Calibri"/>
          <w:b/>
          <w:sz w:val="36"/>
          <w:szCs w:val="36"/>
        </w:rPr>
        <w:t>Photo</w:t>
      </w:r>
      <w:proofErr w:type="spellEnd"/>
      <w:r w:rsidR="00F06B27" w:rsidRPr="00F06B27">
        <w:rPr>
          <w:rFonts w:ascii="Calibri" w:hAnsi="Calibri"/>
          <w:b/>
          <w:sz w:val="36"/>
          <w:szCs w:val="36"/>
        </w:rPr>
        <w:t xml:space="preserve"> v</w:t>
      </w:r>
      <w:r w:rsidR="006611E9">
        <w:rPr>
          <w:rFonts w:ascii="Calibri" w:hAnsi="Calibri"/>
          <w:b/>
          <w:sz w:val="36"/>
          <w:szCs w:val="36"/>
        </w:rPr>
        <w:t> galerii pražského Karolina</w:t>
      </w:r>
    </w:p>
    <w:p w:rsidR="00F06B27" w:rsidRPr="00F06B27" w:rsidRDefault="00BE6AD9" w:rsidP="00F06B27">
      <w:pPr>
        <w:rPr>
          <w:rFonts w:ascii="Calibri" w:hAnsi="Calibri" w:cstheme="minorHAnsi"/>
          <w:b/>
          <w:i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 xml:space="preserve">(Praha 17.12.2018) </w:t>
      </w:r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Výstava </w:t>
      </w:r>
      <w:proofErr w:type="spellStart"/>
      <w:r w:rsidR="00F06B27" w:rsidRPr="00F06B27">
        <w:rPr>
          <w:rFonts w:ascii="Calibri" w:hAnsi="Calibri" w:cstheme="minorHAnsi"/>
          <w:b/>
          <w:color w:val="0D0D0D" w:themeColor="text1" w:themeTint="F2"/>
        </w:rPr>
        <w:t>The</w:t>
      </w:r>
      <w:proofErr w:type="spellEnd"/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Best </w:t>
      </w:r>
      <w:proofErr w:type="spellStart"/>
      <w:r w:rsidR="00F06B27" w:rsidRPr="00F06B27">
        <w:rPr>
          <w:rFonts w:ascii="Calibri" w:hAnsi="Calibri" w:cstheme="minorHAnsi"/>
          <w:b/>
          <w:color w:val="0D0D0D" w:themeColor="text1" w:themeTint="F2"/>
        </w:rPr>
        <w:t>of</w:t>
      </w:r>
      <w:proofErr w:type="spellEnd"/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Czech </w:t>
      </w:r>
      <w:proofErr w:type="spellStart"/>
      <w:r w:rsidR="00F06B27" w:rsidRPr="00F06B27">
        <w:rPr>
          <w:rFonts w:ascii="Calibri" w:hAnsi="Calibri" w:cstheme="minorHAnsi"/>
          <w:b/>
          <w:color w:val="0D0D0D" w:themeColor="text1" w:themeTint="F2"/>
        </w:rPr>
        <w:t>Press</w:t>
      </w:r>
      <w:proofErr w:type="spellEnd"/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</w:t>
      </w:r>
      <w:proofErr w:type="spellStart"/>
      <w:r w:rsidR="00F06B27" w:rsidRPr="00F06B27">
        <w:rPr>
          <w:rFonts w:ascii="Calibri" w:hAnsi="Calibri" w:cstheme="minorHAnsi"/>
          <w:b/>
          <w:color w:val="0D0D0D" w:themeColor="text1" w:themeTint="F2"/>
        </w:rPr>
        <w:t>Photo</w:t>
      </w:r>
      <w:proofErr w:type="spellEnd"/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je první akcí, která oslaví čtvrtstoletí soutěže Czech </w:t>
      </w:r>
      <w:proofErr w:type="spellStart"/>
      <w:r w:rsidR="00F06B27" w:rsidRPr="00F06B27">
        <w:rPr>
          <w:rFonts w:ascii="Calibri" w:hAnsi="Calibri" w:cstheme="minorHAnsi"/>
          <w:b/>
          <w:color w:val="0D0D0D" w:themeColor="text1" w:themeTint="F2"/>
        </w:rPr>
        <w:t>Press</w:t>
      </w:r>
      <w:proofErr w:type="spellEnd"/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</w:t>
      </w:r>
      <w:proofErr w:type="spellStart"/>
      <w:r w:rsidR="00F06B27" w:rsidRPr="00F06B27">
        <w:rPr>
          <w:rFonts w:ascii="Calibri" w:hAnsi="Calibri" w:cstheme="minorHAnsi"/>
          <w:b/>
          <w:color w:val="0D0D0D" w:themeColor="text1" w:themeTint="F2"/>
        </w:rPr>
        <w:t>Photo</w:t>
      </w:r>
      <w:proofErr w:type="spellEnd"/>
      <w:r w:rsidR="00F06B27" w:rsidRPr="00F06B27">
        <w:rPr>
          <w:rFonts w:ascii="Calibri" w:hAnsi="Calibri" w:cstheme="minorHAnsi"/>
          <w:b/>
          <w:color w:val="0D0D0D" w:themeColor="text1" w:themeTint="F2"/>
        </w:rPr>
        <w:t>. Stěžejním prvkem výstavy</w:t>
      </w:r>
      <w:r w:rsidR="000344D7">
        <w:rPr>
          <w:rFonts w:ascii="Calibri" w:hAnsi="Calibri" w:cstheme="minorHAnsi"/>
          <w:b/>
          <w:color w:val="0D0D0D" w:themeColor="text1" w:themeTint="F2"/>
        </w:rPr>
        <w:t>, která čítá cca 150 snímků,</w:t>
      </w:r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jsou Fotografie roku, které doplňují </w:t>
      </w:r>
      <w:r w:rsidR="000344D7">
        <w:rPr>
          <w:rFonts w:ascii="Calibri" w:hAnsi="Calibri" w:cstheme="minorHAnsi"/>
          <w:b/>
          <w:color w:val="0D0D0D" w:themeColor="text1" w:themeTint="F2"/>
        </w:rPr>
        <w:t xml:space="preserve">další </w:t>
      </w:r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důležité </w:t>
      </w:r>
      <w:r w:rsidR="000344D7">
        <w:rPr>
          <w:rFonts w:ascii="Calibri" w:hAnsi="Calibri" w:cstheme="minorHAnsi"/>
          <w:b/>
          <w:color w:val="0D0D0D" w:themeColor="text1" w:themeTint="F2"/>
        </w:rPr>
        <w:t>fotografie</w:t>
      </w:r>
      <w:bookmarkStart w:id="0" w:name="_GoBack"/>
      <w:bookmarkEnd w:id="0"/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z daného ročníku. Výstava retrospektivně nahlíží na uplynulé dvě dekády objektivem </w:t>
      </w:r>
      <w:r w:rsidR="006F5457">
        <w:rPr>
          <w:rFonts w:ascii="Calibri" w:hAnsi="Calibri" w:cstheme="minorHAnsi"/>
          <w:b/>
          <w:color w:val="0D0D0D" w:themeColor="text1" w:themeTint="F2"/>
        </w:rPr>
        <w:t>českých a slovenských</w:t>
      </w:r>
      <w:r w:rsidR="00F06B27" w:rsidRPr="00F06B27">
        <w:rPr>
          <w:rFonts w:ascii="Calibri" w:hAnsi="Calibri" w:cstheme="minorHAnsi"/>
          <w:b/>
          <w:color w:val="0D0D0D" w:themeColor="text1" w:themeTint="F2"/>
        </w:rPr>
        <w:t xml:space="preserve"> předních fotografů, kteří vypráví jedinečné příběhy.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i/>
          <w:color w:val="0D0D0D" w:themeColor="text1" w:themeTint="F2"/>
        </w:rPr>
        <w:t xml:space="preserve"> „Soutěž a výstava CZECH PRESS PHOTO vznikly v roce 1995 z přirozené lidské touhy. Z touhy po více než padesáti letech nesvobody, v nichž žurnalistika sloužila cílům politické propagandy, konečně umožnit veřejnosti být očitým svědkem událostí a jevů doma i ve světě tak, jak je vidí čeští a slovenští profesionální fotografové.  A rovněž z touhy dát těmto fotografům společnou a zcela nezávislou platformu k prezentaci, konfrontaci, osobnímu svědectví. Neboť ne všechno se dalo v nové době, v rychle se bulvarizujících a skupinovým mocenským i ekonomickým zájmům se přizpůsobujících médiích, publikovat.“</w:t>
      </w:r>
      <w:r w:rsidRPr="00F06B27">
        <w:rPr>
          <w:rFonts w:ascii="Calibri" w:hAnsi="Calibri" w:cstheme="minorHAnsi"/>
          <w:color w:val="0D0D0D" w:themeColor="text1" w:themeTint="F2"/>
        </w:rPr>
        <w:t xml:space="preserve"> Popisuje zakladatelka soutěže Daniela Mrázková.</w:t>
      </w:r>
    </w:p>
    <w:p w:rsidR="00F06B27" w:rsidRPr="00F06B27" w:rsidRDefault="00BB1795" w:rsidP="00F06B27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Hlavní motiv výstavy – </w:t>
      </w:r>
      <w:r w:rsidR="00BE6AD9">
        <w:rPr>
          <w:rFonts w:ascii="Calibri" w:hAnsi="Calibri" w:cstheme="minorHAnsi"/>
          <w:color w:val="0D0D0D" w:themeColor="text1" w:themeTint="F2"/>
        </w:rPr>
        <w:t xml:space="preserve">Fotografie </w:t>
      </w:r>
      <w:r w:rsidR="006F5457">
        <w:rPr>
          <w:rFonts w:ascii="Calibri" w:hAnsi="Calibri" w:cstheme="minorHAnsi"/>
          <w:color w:val="0D0D0D" w:themeColor="text1" w:themeTint="F2"/>
        </w:rPr>
        <w:t xml:space="preserve">roku </w:t>
      </w:r>
      <w:r w:rsidR="00F06B27" w:rsidRPr="00F06B27">
        <w:rPr>
          <w:rFonts w:ascii="Calibri" w:hAnsi="Calibri" w:cstheme="minorHAnsi"/>
          <w:color w:val="0D0D0D" w:themeColor="text1" w:themeTint="F2"/>
        </w:rPr>
        <w:t xml:space="preserve">každoročně </w:t>
      </w:r>
      <w:r>
        <w:rPr>
          <w:rFonts w:ascii="Calibri" w:hAnsi="Calibri" w:cstheme="minorHAnsi"/>
          <w:color w:val="0D0D0D" w:themeColor="text1" w:themeTint="F2"/>
        </w:rPr>
        <w:t>vyvolává lavinu</w:t>
      </w:r>
      <w:r w:rsidR="00F06B27" w:rsidRPr="00F06B27">
        <w:rPr>
          <w:rFonts w:ascii="Calibri" w:hAnsi="Calibri" w:cstheme="minorHAnsi"/>
          <w:color w:val="0D0D0D" w:themeColor="text1" w:themeTint="F2"/>
        </w:rPr>
        <w:t xml:space="preserve"> reakcí hodnotící kvalitu a význam události. Většinou až s odstupem několika let je skutečně možné objektivně posoudit, zda tato událost měla takový dopad, jaký jí byl porotou přisouzen. Nacházíme se v době, kde fotografie mají velkou sílu, ne-li větší než kdy předtím, zejména díky internetu a vlivem sociálních medií. Rolí soutěže Czech </w:t>
      </w:r>
      <w:proofErr w:type="spellStart"/>
      <w:r w:rsidR="00F06B27" w:rsidRPr="00F06B27">
        <w:rPr>
          <w:rFonts w:ascii="Calibri" w:hAnsi="Calibri" w:cstheme="minorHAnsi"/>
          <w:color w:val="0D0D0D" w:themeColor="text1" w:themeTint="F2"/>
        </w:rPr>
        <w:t>Press</w:t>
      </w:r>
      <w:proofErr w:type="spellEnd"/>
      <w:r w:rsidR="00F06B27" w:rsidRPr="00F06B27">
        <w:rPr>
          <w:rFonts w:ascii="Calibri" w:hAnsi="Calibri" w:cstheme="minorHAnsi"/>
          <w:color w:val="0D0D0D" w:themeColor="text1" w:themeTint="F2"/>
        </w:rPr>
        <w:t xml:space="preserve"> </w:t>
      </w:r>
      <w:proofErr w:type="spellStart"/>
      <w:r w:rsidR="00F06B27" w:rsidRPr="00F06B27">
        <w:rPr>
          <w:rFonts w:ascii="Calibri" w:hAnsi="Calibri" w:cstheme="minorHAnsi"/>
          <w:color w:val="0D0D0D" w:themeColor="text1" w:themeTint="F2"/>
        </w:rPr>
        <w:t>Photo</w:t>
      </w:r>
      <w:proofErr w:type="spellEnd"/>
      <w:r w:rsidR="00F06B27" w:rsidRPr="00F06B27">
        <w:rPr>
          <w:rFonts w:ascii="Calibri" w:hAnsi="Calibri" w:cstheme="minorHAnsi"/>
          <w:color w:val="0D0D0D" w:themeColor="text1" w:themeTint="F2"/>
        </w:rPr>
        <w:t xml:space="preserve"> je fungovat jako pomyslná fotobanka novodobých dějin, které zůstávají prostřednictvím fotografií zachovány. 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i/>
          <w:color w:val="0D0D0D" w:themeColor="text1" w:themeTint="F2"/>
        </w:rPr>
        <w:t xml:space="preserve">„Za poslední roky jsme soutěž o kus posunuli. Tým organizátorů soutěže má své stálé sídlo v Czech </w:t>
      </w:r>
      <w:proofErr w:type="spellStart"/>
      <w:r w:rsidRPr="00F06B27">
        <w:rPr>
          <w:rFonts w:ascii="Calibri" w:hAnsi="Calibri" w:cstheme="minorHAnsi"/>
          <w:i/>
          <w:color w:val="0D0D0D" w:themeColor="text1" w:themeTint="F2"/>
        </w:rPr>
        <w:t>Photo</w:t>
      </w:r>
      <w:proofErr w:type="spellEnd"/>
      <w:r w:rsidRPr="00F06B27">
        <w:rPr>
          <w:rFonts w:ascii="Calibri" w:hAnsi="Calibri" w:cstheme="minorHAnsi"/>
          <w:i/>
          <w:color w:val="0D0D0D" w:themeColor="text1" w:themeTint="F2"/>
        </w:rPr>
        <w:t xml:space="preserve"> Centre. K jeho založení nás motivovala potřeba důstojně uchovat fotografie všech předchozích ročníků</w:t>
      </w:r>
      <w:r w:rsidR="006611E9">
        <w:rPr>
          <w:rFonts w:ascii="Calibri" w:hAnsi="Calibri" w:cstheme="minorHAnsi"/>
          <w:i/>
          <w:color w:val="0D0D0D" w:themeColor="text1" w:themeTint="F2"/>
        </w:rPr>
        <w:t>,</w:t>
      </w:r>
      <w:r w:rsidRPr="00F06B27">
        <w:rPr>
          <w:rFonts w:ascii="Calibri" w:hAnsi="Calibri" w:cstheme="minorHAnsi"/>
          <w:i/>
          <w:color w:val="0D0D0D" w:themeColor="text1" w:themeTint="F2"/>
        </w:rPr>
        <w:t xml:space="preserve"> a tak vznikl moderní archiv, který se stal „srdcem“ centra určeného všem fotografům. Usilovně se snažíme, aby soutěž Czech </w:t>
      </w:r>
      <w:proofErr w:type="spellStart"/>
      <w:r w:rsidRPr="00F06B27">
        <w:rPr>
          <w:rFonts w:ascii="Calibri" w:hAnsi="Calibri" w:cstheme="minorHAnsi"/>
          <w:i/>
          <w:color w:val="0D0D0D" w:themeColor="text1" w:themeTint="F2"/>
        </w:rPr>
        <w:t>Press</w:t>
      </w:r>
      <w:proofErr w:type="spellEnd"/>
      <w:r w:rsidRPr="00F06B27">
        <w:rPr>
          <w:rFonts w:ascii="Calibri" w:hAnsi="Calibri" w:cstheme="minorHAnsi"/>
          <w:i/>
          <w:color w:val="0D0D0D" w:themeColor="text1" w:themeTint="F2"/>
        </w:rPr>
        <w:t xml:space="preserve"> </w:t>
      </w:r>
      <w:proofErr w:type="spellStart"/>
      <w:r w:rsidRPr="00F06B27">
        <w:rPr>
          <w:rFonts w:ascii="Calibri" w:hAnsi="Calibri" w:cstheme="minorHAnsi"/>
          <w:i/>
          <w:color w:val="0D0D0D" w:themeColor="text1" w:themeTint="F2"/>
        </w:rPr>
        <w:t>Photo</w:t>
      </w:r>
      <w:proofErr w:type="spellEnd"/>
      <w:r w:rsidRPr="00F06B27">
        <w:rPr>
          <w:rFonts w:ascii="Calibri" w:hAnsi="Calibri" w:cstheme="minorHAnsi"/>
          <w:i/>
          <w:color w:val="0D0D0D" w:themeColor="text1" w:themeTint="F2"/>
        </w:rPr>
        <w:t xml:space="preserve"> odpovídala novým trendům. Změnili jsme logo, webové stránky, zavedli jsme elektronické přihlašování do </w:t>
      </w:r>
      <w:r w:rsidR="006611E9" w:rsidRPr="00F06B27">
        <w:rPr>
          <w:rFonts w:ascii="Calibri" w:hAnsi="Calibri" w:cstheme="minorHAnsi"/>
          <w:i/>
          <w:color w:val="0D0D0D" w:themeColor="text1" w:themeTint="F2"/>
        </w:rPr>
        <w:t>soutěže, pronajali</w:t>
      </w:r>
      <w:r w:rsidRPr="00F06B27">
        <w:rPr>
          <w:rFonts w:ascii="Calibri" w:hAnsi="Calibri" w:cstheme="minorHAnsi"/>
          <w:i/>
          <w:color w:val="0D0D0D" w:themeColor="text1" w:themeTint="F2"/>
        </w:rPr>
        <w:t xml:space="preserve"> osvědčený </w:t>
      </w:r>
      <w:proofErr w:type="spellStart"/>
      <w:r w:rsidRPr="00F06B27">
        <w:rPr>
          <w:rFonts w:ascii="Calibri" w:hAnsi="Calibri" w:cstheme="minorHAnsi"/>
          <w:i/>
          <w:color w:val="0D0D0D" w:themeColor="text1" w:themeTint="F2"/>
        </w:rPr>
        <w:t>porotovací</w:t>
      </w:r>
      <w:proofErr w:type="spellEnd"/>
      <w:r w:rsidRPr="00F06B27">
        <w:rPr>
          <w:rFonts w:ascii="Calibri" w:hAnsi="Calibri" w:cstheme="minorHAnsi"/>
          <w:i/>
          <w:color w:val="0D0D0D" w:themeColor="text1" w:themeTint="F2"/>
        </w:rPr>
        <w:t xml:space="preserve"> systém, každoroční výstava je kompaktní s jednotně tištěnými snímky, stále více se nám daří výstavy prezentovat po celé republice.“</w:t>
      </w:r>
      <w:r w:rsidRPr="00F06B27">
        <w:rPr>
          <w:rFonts w:ascii="Calibri" w:hAnsi="Calibri" w:cstheme="minorHAnsi"/>
          <w:color w:val="0D0D0D" w:themeColor="text1" w:themeTint="F2"/>
        </w:rPr>
        <w:t xml:space="preserve"> Komentuje ředitelka soutěže Veronika Souralová.</w:t>
      </w:r>
    </w:p>
    <w:p w:rsidR="00BF6260" w:rsidRPr="00BF6260" w:rsidRDefault="00F06B27" w:rsidP="00BF6260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>CZECH PRESS PHOTO je prestižní fotografická soutěž a následná výstava fotografií, která</w:t>
      </w:r>
      <w:r w:rsidR="00685BDA">
        <w:rPr>
          <w:rFonts w:ascii="Calibri" w:hAnsi="Calibri" w:cstheme="minorHAnsi"/>
          <w:color w:val="0D0D0D" w:themeColor="text1" w:themeTint="F2"/>
        </w:rPr>
        <w:t xml:space="preserve"> vznikla v roce 1995. Výstava</w:t>
      </w:r>
      <w:r w:rsidRPr="00F06B27">
        <w:rPr>
          <w:rFonts w:ascii="Calibri" w:hAnsi="Calibri" w:cstheme="minorHAnsi"/>
          <w:color w:val="0D0D0D" w:themeColor="text1" w:themeTint="F2"/>
        </w:rPr>
        <w:t xml:space="preserve"> každoročně přehledně mapuje a představuje veřejnosti prostřednictvím nejlepších fotografií a dokumentárních filmů nejvýznamnější události uplynulého roku napříč celým společenským spektrem od zpravodajských aktualit přes umění a portréty až po sport a přírodu.</w:t>
      </w:r>
    </w:p>
    <w:p w:rsidR="00BF6260" w:rsidRPr="00BF6260" w:rsidRDefault="00BF6260" w:rsidP="00BF6260">
      <w:pPr>
        <w:rPr>
          <w:rFonts w:ascii="Calibri" w:hAnsi="Calibri" w:cstheme="minorHAnsi"/>
          <w:color w:val="0D0D0D" w:themeColor="text1" w:themeTint="F2"/>
        </w:rPr>
      </w:pPr>
      <w:r w:rsidRPr="00BF6260">
        <w:rPr>
          <w:rFonts w:ascii="Calibri" w:hAnsi="Calibri" w:cstheme="minorHAnsi"/>
          <w:color w:val="0D0D0D" w:themeColor="text1" w:themeTint="F2"/>
        </w:rPr>
        <w:lastRenderedPageBreak/>
        <w:t>Další informace a jednotlivé fotografie naleznete na www.czechphoto.org</w:t>
      </w:r>
    </w:p>
    <w:p w:rsidR="00BF6260" w:rsidRPr="00F06B27" w:rsidRDefault="00BF6260" w:rsidP="00BF6260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Kontakty a další informace: </w:t>
      </w:r>
      <w:r w:rsidRPr="00BF6260">
        <w:rPr>
          <w:rFonts w:ascii="Calibri" w:hAnsi="Calibri" w:cstheme="minorHAnsi"/>
          <w:color w:val="0D0D0D" w:themeColor="text1" w:themeTint="F2"/>
        </w:rPr>
        <w:t>Public relations – Anna Vacková, +420 777 09 36 90, vackova@czechpressphoto.cz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>Soutěž a výstavu THE BEST OF CZECH PRESS PHOTO pořádají: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 xml:space="preserve">Czech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Photo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>, o.p.s., a hlavní město Praha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 xml:space="preserve">Generální partner: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Trigema</w:t>
      </w:r>
      <w:proofErr w:type="spellEnd"/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 xml:space="preserve">Partneři: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ProCeram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 xml:space="preserve">,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Berlitz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 xml:space="preserve">,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Renomia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 xml:space="preserve">, Canon,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eCONTEST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 xml:space="preserve">,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Olympus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 xml:space="preserve">, UNHCR, Výbor dobré vůle – Nadace Olgy Havlové, EIZO, Samsung,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Pictoart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>, Siko, Ptáček-koupelny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 xml:space="preserve">Hlavní mediální partner: Český rozhlas 1 – Radiožurnál 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 xml:space="preserve">Mediální partneři: Právo, Novinky.cz, Reflex, Prima ZOOM, ČTK,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Forbes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 xml:space="preserve">, Lidé a Země 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 xml:space="preserve">Hlavní cenu Křišťálové oko vytvořila firma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Rückl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 xml:space="preserve"> </w:t>
      </w:r>
      <w:proofErr w:type="spellStart"/>
      <w:r w:rsidRPr="00F06B27">
        <w:rPr>
          <w:rFonts w:ascii="Calibri" w:hAnsi="Calibri" w:cstheme="minorHAnsi"/>
          <w:color w:val="0D0D0D" w:themeColor="text1" w:themeTint="F2"/>
        </w:rPr>
        <w:t>Crystal</w:t>
      </w:r>
      <w:proofErr w:type="spellEnd"/>
      <w:r w:rsidRPr="00F06B27">
        <w:rPr>
          <w:rFonts w:ascii="Calibri" w:hAnsi="Calibri" w:cstheme="minorHAnsi"/>
          <w:color w:val="0D0D0D" w:themeColor="text1" w:themeTint="F2"/>
        </w:rPr>
        <w:t>.</w:t>
      </w:r>
    </w:p>
    <w:p w:rsidR="00BF6260" w:rsidRPr="00BF6260" w:rsidRDefault="00F06B27" w:rsidP="00BF6260">
      <w:pPr>
        <w:rPr>
          <w:rFonts w:ascii="Calibri" w:hAnsi="Calibri" w:cstheme="minorHAnsi"/>
          <w:color w:val="0D0D0D" w:themeColor="text1" w:themeTint="F2"/>
        </w:rPr>
      </w:pPr>
      <w:r w:rsidRPr="00F06B27">
        <w:rPr>
          <w:rFonts w:ascii="Calibri" w:hAnsi="Calibri" w:cstheme="minorHAnsi"/>
          <w:color w:val="0D0D0D" w:themeColor="text1" w:themeTint="F2"/>
        </w:rPr>
        <w:t>Výstava THE BEST OF CZECH PRESS PHOTO bud</w:t>
      </w:r>
      <w:r w:rsidR="00BF6260">
        <w:rPr>
          <w:rFonts w:ascii="Calibri" w:hAnsi="Calibri" w:cstheme="minorHAnsi"/>
          <w:color w:val="0D0D0D" w:themeColor="text1" w:themeTint="F2"/>
        </w:rPr>
        <w:t>e otevřena pro veřejnost od 18.</w:t>
      </w:r>
      <w:r w:rsidR="006A16AE">
        <w:rPr>
          <w:rFonts w:ascii="Calibri" w:hAnsi="Calibri" w:cstheme="minorHAnsi"/>
          <w:color w:val="0D0D0D" w:themeColor="text1" w:themeTint="F2"/>
        </w:rPr>
        <w:t xml:space="preserve"> </w:t>
      </w:r>
      <w:r w:rsidRPr="00F06B27">
        <w:rPr>
          <w:rFonts w:ascii="Calibri" w:hAnsi="Calibri" w:cstheme="minorHAnsi"/>
          <w:color w:val="0D0D0D" w:themeColor="text1" w:themeTint="F2"/>
        </w:rPr>
        <w:t>prosince 2018 do 27. února 2019 v prostorách pražského Karolina</w:t>
      </w:r>
      <w:r>
        <w:rPr>
          <w:rFonts w:ascii="Calibri" w:hAnsi="Calibri" w:cstheme="minorHAnsi"/>
          <w:color w:val="0D0D0D" w:themeColor="text1" w:themeTint="F2"/>
        </w:rPr>
        <w:t xml:space="preserve"> (Ovocný trh 3, Praha 1)</w:t>
      </w:r>
      <w:r w:rsidRPr="00F06B27">
        <w:rPr>
          <w:rFonts w:ascii="Calibri" w:hAnsi="Calibri" w:cstheme="minorHAnsi"/>
          <w:color w:val="0D0D0D" w:themeColor="text1" w:themeTint="F2"/>
        </w:rPr>
        <w:t>.</w:t>
      </w:r>
      <w:r w:rsidR="00BF6260">
        <w:rPr>
          <w:rFonts w:ascii="Calibri" w:hAnsi="Calibri" w:cstheme="minorHAnsi"/>
          <w:color w:val="0D0D0D" w:themeColor="text1" w:themeTint="F2"/>
        </w:rPr>
        <w:t xml:space="preserve"> </w:t>
      </w:r>
      <w:r w:rsidR="00BF6260" w:rsidRPr="00BF6260">
        <w:rPr>
          <w:rFonts w:ascii="Calibri" w:hAnsi="Calibri" w:cstheme="minorHAnsi"/>
          <w:color w:val="0D0D0D" w:themeColor="text1" w:themeTint="F2"/>
        </w:rPr>
        <w:t>Výstava bude otevřena každý den od 10.00 do 19.00</w:t>
      </w:r>
      <w:r w:rsidR="00BF6260">
        <w:rPr>
          <w:rFonts w:ascii="Calibri" w:hAnsi="Calibri" w:cstheme="minorHAnsi"/>
          <w:color w:val="0D0D0D" w:themeColor="text1" w:themeTint="F2"/>
        </w:rPr>
        <w:t xml:space="preserve"> hodin. Základní vstupné činí 120 a snížené 6</w:t>
      </w:r>
      <w:r w:rsidR="00BF6260" w:rsidRPr="00BF6260">
        <w:rPr>
          <w:rFonts w:ascii="Calibri" w:hAnsi="Calibri" w:cstheme="minorHAnsi"/>
          <w:color w:val="0D0D0D" w:themeColor="text1" w:themeTint="F2"/>
        </w:rPr>
        <w:t xml:space="preserve">0 korun. </w:t>
      </w:r>
    </w:p>
    <w:p w:rsidR="00F06B27" w:rsidRPr="00F06B27" w:rsidRDefault="00F06B27" w:rsidP="00F06B27">
      <w:pPr>
        <w:rPr>
          <w:rFonts w:ascii="Calibri" w:hAnsi="Calibri" w:cstheme="minorHAnsi"/>
          <w:color w:val="0D0D0D" w:themeColor="text1" w:themeTint="F2"/>
        </w:rPr>
      </w:pPr>
    </w:p>
    <w:p w:rsidR="00F06B27" w:rsidRPr="00F06B27" w:rsidRDefault="00F06B27" w:rsidP="00F06B27">
      <w:pPr>
        <w:rPr>
          <w:rFonts w:ascii="Calibri" w:hAnsi="Calibri" w:cstheme="minorHAnsi"/>
          <w:b/>
          <w:color w:val="0D0D0D" w:themeColor="text1" w:themeTint="F2"/>
        </w:rPr>
      </w:pPr>
    </w:p>
    <w:p w:rsidR="008234A7" w:rsidRDefault="008234A7">
      <w:pPr>
        <w:rPr>
          <w:rFonts w:ascii="Calibri" w:hAnsi="Calibri" w:cstheme="minorHAnsi"/>
          <w:b/>
          <w:color w:val="0D0D0D" w:themeColor="text1" w:themeTint="F2"/>
        </w:rPr>
      </w:pPr>
    </w:p>
    <w:sectPr w:rsidR="008234A7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A8" w:rsidRDefault="00711E49">
      <w:pPr>
        <w:spacing w:after="0" w:line="240" w:lineRule="auto"/>
      </w:pPr>
      <w:r>
        <w:separator/>
      </w:r>
    </w:p>
  </w:endnote>
  <w:endnote w:type="continuationSeparator" w:id="0">
    <w:p w:rsidR="00AF6BA8" w:rsidRDefault="0071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A7" w:rsidRDefault="00711E49">
    <w:pPr>
      <w:pStyle w:val="Zpat"/>
      <w:spacing w:before="120"/>
      <w:ind w:right="1134"/>
      <w:jc w:val="right"/>
      <w:rPr>
        <w:sz w:val="14"/>
        <w:szCs w:val="14"/>
        <w:lang w:eastAsia="cs-CZ"/>
      </w:rPr>
    </w:pPr>
    <w:r>
      <w:rPr>
        <w:noProof/>
        <w:lang w:eastAsia="cs-CZ"/>
      </w:rPr>
      <w:drawing>
        <wp:anchor distT="0" distB="2540" distL="114300" distR="114300" simplePos="0" relativeHeight="9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120" cy="950595"/>
          <wp:effectExtent l="0" t="0" r="0" b="0"/>
          <wp:wrapTight wrapText="bothSides">
            <wp:wrapPolygon edited="0">
              <wp:start x="2056" y="0"/>
              <wp:lineTo x="-31" y="859"/>
              <wp:lineTo x="-31" y="20760"/>
              <wp:lineTo x="6228" y="21192"/>
              <wp:lineTo x="14572" y="21192"/>
              <wp:lineTo x="18744" y="20760"/>
              <wp:lineTo x="18744" y="0"/>
              <wp:lineTo x="2056" y="0"/>
            </wp:wrapPolygon>
          </wp:wrapTight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588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  <w:lang w:eastAsia="cs-CZ"/>
      </w:rPr>
      <w:t xml:space="preserve"> </w:t>
    </w:r>
  </w:p>
  <w:p w:rsidR="008234A7" w:rsidRDefault="00711E49">
    <w:pPr>
      <w:pStyle w:val="Zpat"/>
      <w:spacing w:before="120"/>
      <w:ind w:right="1134"/>
      <w:jc w:val="right"/>
    </w:pPr>
    <w:proofErr w:type="spellStart"/>
    <w:proofErr w:type="gramStart"/>
    <w:r>
      <w:rPr>
        <w:sz w:val="14"/>
        <w:szCs w:val="14"/>
        <w:lang w:eastAsia="cs-CZ"/>
      </w:rPr>
      <w:t>e.mail</w:t>
    </w:r>
    <w:proofErr w:type="spellEnd"/>
    <w:proofErr w:type="gramEnd"/>
    <w:r>
      <w:rPr>
        <w:sz w:val="14"/>
        <w:szCs w:val="14"/>
        <w:lang w:eastAsia="cs-CZ"/>
      </w:rPr>
      <w:t xml:space="preserve">: </w:t>
    </w:r>
    <w:hyperlink r:id="rId2">
      <w:r>
        <w:rPr>
          <w:rStyle w:val="Internetovodkaz"/>
          <w:sz w:val="14"/>
          <w:szCs w:val="14"/>
          <w:lang w:eastAsia="cs-CZ"/>
        </w:rPr>
        <w:t>info@czechpressphoto.cz</w:t>
      </w:r>
    </w:hyperlink>
  </w:p>
  <w:p w:rsidR="008234A7" w:rsidRDefault="000344D7">
    <w:pPr>
      <w:pStyle w:val="Zpat"/>
      <w:spacing w:before="120"/>
      <w:ind w:right="1134"/>
      <w:jc w:val="right"/>
    </w:pPr>
    <w:hyperlink r:id="rId3">
      <w:r w:rsidR="00711E49">
        <w:rPr>
          <w:rStyle w:val="Internetovodkaz"/>
          <w:sz w:val="14"/>
          <w:szCs w:val="14"/>
          <w:lang w:eastAsia="cs-CZ"/>
        </w:rPr>
        <w:t>www.czechpressphoto.cz</w:t>
      </w:r>
    </w:hyperlink>
  </w:p>
  <w:p w:rsidR="008234A7" w:rsidRDefault="00711E49">
    <w:pPr>
      <w:pStyle w:val="Zpat"/>
    </w:pPr>
    <w:r>
      <w:rPr>
        <w:lang w:eastAsia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A8" w:rsidRDefault="00711E49">
      <w:pPr>
        <w:spacing w:after="0" w:line="240" w:lineRule="auto"/>
      </w:pPr>
      <w:r>
        <w:separator/>
      </w:r>
    </w:p>
  </w:footnote>
  <w:footnote w:type="continuationSeparator" w:id="0">
    <w:p w:rsidR="00AF6BA8" w:rsidRDefault="0071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A7" w:rsidRDefault="00711E49">
    <w:pPr>
      <w:pStyle w:val="Zhlav"/>
    </w:pPr>
    <w:r>
      <w:rPr>
        <w:lang w:eastAsia="cs-CZ"/>
      </w:rPr>
      <w:tab/>
    </w:r>
  </w:p>
  <w:p w:rsidR="008234A7" w:rsidRDefault="008234A7">
    <w:pPr>
      <w:pStyle w:val="Zhlav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A7"/>
    <w:rsid w:val="000344D7"/>
    <w:rsid w:val="002A2CE4"/>
    <w:rsid w:val="00493D90"/>
    <w:rsid w:val="006611E9"/>
    <w:rsid w:val="00662023"/>
    <w:rsid w:val="00685BDA"/>
    <w:rsid w:val="006A16AE"/>
    <w:rsid w:val="006F5457"/>
    <w:rsid w:val="00711E49"/>
    <w:rsid w:val="00763188"/>
    <w:rsid w:val="008234A7"/>
    <w:rsid w:val="00AF6BA8"/>
    <w:rsid w:val="00BB1795"/>
    <w:rsid w:val="00BE6AD9"/>
    <w:rsid w:val="00BF6260"/>
    <w:rsid w:val="00F06B27"/>
    <w:rsid w:val="00F54A32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E846"/>
  <w15:docId w15:val="{49D5151A-F29F-4F48-9578-EFCD32C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A7B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</w:style>
  <w:style w:type="character" w:customStyle="1" w:styleId="CittChar">
    <w:name w:val="Citát Char"/>
    <w:basedOn w:val="Standardnpsmoodstavce"/>
    <w:link w:val="Citt"/>
    <w:uiPriority w:val="29"/>
    <w:qFormat/>
    <w:rsid w:val="00DC0C32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4B3A7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3A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B3A7B"/>
  </w:style>
  <w:style w:type="character" w:customStyle="1" w:styleId="ZpatChar">
    <w:name w:val="Zápatí Char"/>
    <w:basedOn w:val="Standardnpsmoodstavce"/>
    <w:link w:val="Zpat"/>
    <w:uiPriority w:val="99"/>
    <w:qFormat/>
    <w:rsid w:val="004B3A7B"/>
  </w:style>
  <w:style w:type="character" w:styleId="Sledovanodkaz">
    <w:name w:val="FollowedHyperlink"/>
    <w:basedOn w:val="Standardnpsmoodstavce"/>
    <w:uiPriority w:val="99"/>
    <w:semiHidden/>
    <w:unhideWhenUsed/>
    <w:qFormat/>
    <w:rsid w:val="004B3A7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1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sz w:val="14"/>
      <w:szCs w:val="1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C0C32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link w:val="Podnadpis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C0C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DC0C32"/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4B3A7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avcovhostylu">
    <w:name w:val="[Bez odstavcového stylu]"/>
    <w:basedOn w:val="Normln"/>
    <w:uiPriority w:val="99"/>
    <w:qFormat/>
    <w:rsid w:val="004B3A7B"/>
    <w:pPr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A5739"/>
    <w:pPr>
      <w:spacing w:beforeAutospacing="1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ressphoto.cz/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8CE9-DF9C-4557-B06C-EFD4052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Radek</dc:creator>
  <dc:description/>
  <cp:lastModifiedBy>Vacková Anna</cp:lastModifiedBy>
  <cp:revision>7</cp:revision>
  <cp:lastPrinted>2017-11-21T09:40:00Z</cp:lastPrinted>
  <dcterms:created xsi:type="dcterms:W3CDTF">2018-12-17T14:28:00Z</dcterms:created>
  <dcterms:modified xsi:type="dcterms:W3CDTF">2018-12-17T15:07:00Z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